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F2FF" w14:textId="77777777" w:rsidR="00D6589B" w:rsidRPr="00060DC2" w:rsidRDefault="001F4FC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60DC2">
        <w:rPr>
          <w:rFonts w:ascii="Arial" w:hAnsi="Arial" w:cs="Arial"/>
          <w:noProof/>
          <w:sz w:val="22"/>
          <w:szCs w:val="22"/>
        </w:rPr>
        <w:t xml:space="preserve">On 27 May 2018, as part of the 2018–19 State Budget, </w:t>
      </w:r>
      <w:r w:rsidR="0004230E">
        <w:rPr>
          <w:rFonts w:ascii="Arial" w:hAnsi="Arial" w:cs="Arial"/>
          <w:noProof/>
          <w:sz w:val="22"/>
          <w:szCs w:val="22"/>
        </w:rPr>
        <w:t xml:space="preserve">the Government </w:t>
      </w:r>
      <w:r w:rsidRPr="00060DC2">
        <w:rPr>
          <w:rFonts w:ascii="Arial" w:hAnsi="Arial" w:cs="Arial"/>
          <w:noProof/>
          <w:sz w:val="22"/>
          <w:szCs w:val="22"/>
        </w:rPr>
        <w:t>announced the investment of $125 million towards the delivery of a new $150 million theatre for Brisbane, on the Playhouse Green at the Queensland Performing Arts Centre.</w:t>
      </w:r>
    </w:p>
    <w:p w14:paraId="07CA1A8C" w14:textId="77777777" w:rsidR="00D6589B" w:rsidRPr="00060DC2" w:rsidRDefault="001F4FC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0DC2">
        <w:rPr>
          <w:rFonts w:ascii="Arial" w:hAnsi="Arial" w:cs="Arial"/>
          <w:bCs/>
          <w:spacing w:val="-3"/>
          <w:sz w:val="22"/>
          <w:szCs w:val="22"/>
        </w:rPr>
        <w:t xml:space="preserve">On 29 January 2019, </w:t>
      </w:r>
      <w:r w:rsidR="0004230E">
        <w:rPr>
          <w:rFonts w:ascii="Arial" w:hAnsi="Arial" w:cs="Arial"/>
          <w:bCs/>
          <w:spacing w:val="-3"/>
          <w:sz w:val="22"/>
          <w:szCs w:val="22"/>
        </w:rPr>
        <w:t xml:space="preserve">the Government </w:t>
      </w:r>
      <w:r w:rsidRPr="00060DC2">
        <w:rPr>
          <w:rFonts w:ascii="Arial" w:hAnsi="Arial" w:cs="Arial"/>
          <w:noProof/>
          <w:sz w:val="22"/>
          <w:szCs w:val="22"/>
        </w:rPr>
        <w:t>announced that, following an Expression of Interest process, five shortlisted consultants were to develop concept designs for the new 1500-seat theatre.</w:t>
      </w:r>
    </w:p>
    <w:p w14:paraId="6F6934A3" w14:textId="77777777" w:rsidR="001F4FC3" w:rsidRPr="00060DC2" w:rsidRDefault="00060DC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shortlisted consultants</w:t>
      </w:r>
      <w:r w:rsidRPr="00060DC2">
        <w:rPr>
          <w:rFonts w:ascii="Arial" w:hAnsi="Arial" w:cs="Arial"/>
          <w:bCs/>
          <w:spacing w:val="-3"/>
          <w:sz w:val="22"/>
          <w:szCs w:val="22"/>
        </w:rPr>
        <w:t xml:space="preserve"> were:</w:t>
      </w:r>
    </w:p>
    <w:p w14:paraId="321551DE" w14:textId="77777777" w:rsidR="00060DC2" w:rsidRPr="0004230E" w:rsidRDefault="00060DC2" w:rsidP="00511C11">
      <w:pPr>
        <w:keepLines/>
        <w:numPr>
          <w:ilvl w:val="0"/>
          <w:numId w:val="4"/>
        </w:numPr>
        <w:tabs>
          <w:tab w:val="left" w:pos="357"/>
        </w:tabs>
        <w:spacing w:before="120"/>
        <w:ind w:left="814"/>
        <w:jc w:val="both"/>
        <w:rPr>
          <w:rFonts w:ascii="Arial" w:hAnsi="Arial" w:cs="Arial"/>
          <w:noProof/>
          <w:sz w:val="22"/>
          <w:szCs w:val="22"/>
        </w:rPr>
      </w:pPr>
      <w:r w:rsidRPr="00060DC2">
        <w:rPr>
          <w:rFonts w:ascii="Arial" w:hAnsi="Arial" w:cs="Arial"/>
          <w:noProof/>
          <w:sz w:val="22"/>
          <w:szCs w:val="22"/>
        </w:rPr>
        <w:t>Blight Rayner</w:t>
      </w:r>
      <w:r w:rsidR="0004230E">
        <w:rPr>
          <w:rFonts w:ascii="Arial" w:hAnsi="Arial" w:cs="Arial"/>
          <w:noProof/>
          <w:sz w:val="22"/>
          <w:szCs w:val="22"/>
        </w:rPr>
        <w:t xml:space="preserve"> and </w:t>
      </w:r>
      <w:r w:rsidR="0004230E" w:rsidRPr="0004230E">
        <w:rPr>
          <w:rFonts w:ascii="Arial" w:hAnsi="Arial" w:cs="Arial"/>
          <w:noProof/>
          <w:sz w:val="22"/>
          <w:szCs w:val="22"/>
        </w:rPr>
        <w:t>Snøhetta</w:t>
      </w:r>
    </w:p>
    <w:p w14:paraId="76F286D7" w14:textId="77777777" w:rsidR="00060DC2" w:rsidRPr="00060DC2" w:rsidRDefault="00060DC2" w:rsidP="00511C11">
      <w:pPr>
        <w:keepLines/>
        <w:numPr>
          <w:ilvl w:val="0"/>
          <w:numId w:val="4"/>
        </w:numPr>
        <w:tabs>
          <w:tab w:val="left" w:pos="357"/>
        </w:tabs>
        <w:spacing w:before="120"/>
        <w:ind w:left="814"/>
        <w:jc w:val="both"/>
        <w:rPr>
          <w:rFonts w:ascii="Arial" w:hAnsi="Arial" w:cs="Arial"/>
          <w:noProof/>
          <w:sz w:val="22"/>
          <w:szCs w:val="22"/>
        </w:rPr>
      </w:pPr>
      <w:r w:rsidRPr="00060DC2">
        <w:rPr>
          <w:rFonts w:ascii="Arial" w:hAnsi="Arial" w:cs="Arial"/>
          <w:noProof/>
          <w:sz w:val="22"/>
          <w:szCs w:val="22"/>
        </w:rPr>
        <w:t>Cox Architecture &amp; AL A</w:t>
      </w:r>
    </w:p>
    <w:p w14:paraId="512BD419" w14:textId="77777777" w:rsidR="00060DC2" w:rsidRPr="00060DC2" w:rsidRDefault="00060DC2" w:rsidP="00511C11">
      <w:pPr>
        <w:keepLines/>
        <w:numPr>
          <w:ilvl w:val="0"/>
          <w:numId w:val="4"/>
        </w:numPr>
        <w:tabs>
          <w:tab w:val="left" w:pos="357"/>
        </w:tabs>
        <w:spacing w:before="120"/>
        <w:ind w:left="814"/>
        <w:jc w:val="both"/>
        <w:rPr>
          <w:rFonts w:ascii="Arial" w:hAnsi="Arial" w:cs="Arial"/>
          <w:noProof/>
          <w:sz w:val="22"/>
          <w:szCs w:val="22"/>
        </w:rPr>
      </w:pPr>
      <w:r w:rsidRPr="00060DC2">
        <w:rPr>
          <w:rFonts w:ascii="Arial" w:hAnsi="Arial" w:cs="Arial"/>
          <w:noProof/>
          <w:sz w:val="22"/>
          <w:szCs w:val="22"/>
        </w:rPr>
        <w:t>ARM + m3architecture</w:t>
      </w:r>
    </w:p>
    <w:p w14:paraId="1974B5CD" w14:textId="77777777" w:rsidR="00060DC2" w:rsidRPr="00060DC2" w:rsidRDefault="00060DC2" w:rsidP="00511C11">
      <w:pPr>
        <w:keepLines/>
        <w:numPr>
          <w:ilvl w:val="0"/>
          <w:numId w:val="4"/>
        </w:numPr>
        <w:tabs>
          <w:tab w:val="left" w:pos="357"/>
        </w:tabs>
        <w:spacing w:before="120"/>
        <w:ind w:left="814"/>
        <w:jc w:val="both"/>
        <w:rPr>
          <w:rFonts w:ascii="Arial" w:hAnsi="Arial" w:cs="Arial"/>
          <w:noProof/>
          <w:sz w:val="22"/>
          <w:szCs w:val="22"/>
        </w:rPr>
      </w:pPr>
      <w:r w:rsidRPr="00060DC2">
        <w:rPr>
          <w:rFonts w:ascii="Arial" w:hAnsi="Arial" w:cs="Arial"/>
          <w:noProof/>
          <w:sz w:val="22"/>
          <w:szCs w:val="22"/>
        </w:rPr>
        <w:t>Richard Kirk Architects &amp; Kerry Hill Architects</w:t>
      </w:r>
    </w:p>
    <w:p w14:paraId="2D6F3079" w14:textId="77777777" w:rsidR="00060DC2" w:rsidRPr="00060DC2" w:rsidRDefault="00060DC2" w:rsidP="00511C11">
      <w:pPr>
        <w:keepLines/>
        <w:numPr>
          <w:ilvl w:val="0"/>
          <w:numId w:val="4"/>
        </w:numPr>
        <w:tabs>
          <w:tab w:val="left" w:pos="357"/>
        </w:tabs>
        <w:spacing w:before="120"/>
        <w:ind w:left="814"/>
        <w:jc w:val="both"/>
        <w:rPr>
          <w:rFonts w:ascii="Arial" w:hAnsi="Arial" w:cs="Arial"/>
          <w:noProof/>
          <w:sz w:val="22"/>
          <w:szCs w:val="22"/>
        </w:rPr>
      </w:pPr>
      <w:r w:rsidRPr="00060DC2">
        <w:rPr>
          <w:rFonts w:ascii="Arial" w:hAnsi="Arial" w:cs="Arial"/>
          <w:noProof/>
          <w:sz w:val="22"/>
          <w:szCs w:val="22"/>
        </w:rPr>
        <w:t>Henning Larsen + Wilson Architects (Architects in Association)</w:t>
      </w:r>
      <w:r w:rsidR="0004230E">
        <w:rPr>
          <w:rFonts w:ascii="Arial" w:hAnsi="Arial" w:cs="Arial"/>
          <w:noProof/>
          <w:sz w:val="22"/>
          <w:szCs w:val="22"/>
        </w:rPr>
        <w:t>.</w:t>
      </w:r>
    </w:p>
    <w:p w14:paraId="1D88AF88" w14:textId="77777777" w:rsidR="0004230E" w:rsidRPr="001433EF" w:rsidRDefault="00D6589B" w:rsidP="00907A0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433EF">
        <w:rPr>
          <w:rFonts w:ascii="Arial" w:hAnsi="Arial" w:cs="Arial"/>
          <w:sz w:val="22"/>
          <w:szCs w:val="22"/>
          <w:u w:val="single"/>
        </w:rPr>
        <w:t>Cabinet noted</w:t>
      </w:r>
      <w:r w:rsidRPr="001433EF">
        <w:rPr>
          <w:rFonts w:ascii="Arial" w:hAnsi="Arial" w:cs="Arial"/>
          <w:sz w:val="22"/>
          <w:szCs w:val="22"/>
        </w:rPr>
        <w:t xml:space="preserve"> </w:t>
      </w:r>
      <w:r w:rsidR="00060DC2" w:rsidRPr="001433EF">
        <w:rPr>
          <w:rFonts w:ascii="Arial" w:hAnsi="Arial" w:cs="Arial"/>
          <w:sz w:val="22"/>
          <w:szCs w:val="22"/>
        </w:rPr>
        <w:t xml:space="preserve">the appointment of </w:t>
      </w:r>
      <w:r w:rsidR="001433EF" w:rsidRPr="001433EF">
        <w:rPr>
          <w:rFonts w:ascii="Arial" w:hAnsi="Arial" w:cs="Arial"/>
          <w:sz w:val="22"/>
          <w:szCs w:val="22"/>
        </w:rPr>
        <w:t>Blight Rayner and Snøhetta</w:t>
      </w:r>
      <w:r w:rsidR="001433EF">
        <w:rPr>
          <w:rFonts w:ascii="Arial" w:hAnsi="Arial" w:cs="Arial"/>
          <w:sz w:val="22"/>
          <w:szCs w:val="22"/>
        </w:rPr>
        <w:t xml:space="preserve"> </w:t>
      </w:r>
      <w:r w:rsidR="001433EF" w:rsidRPr="001433EF">
        <w:rPr>
          <w:rFonts w:ascii="Arial" w:hAnsi="Arial" w:cs="Arial"/>
          <w:sz w:val="22"/>
          <w:szCs w:val="22"/>
        </w:rPr>
        <w:t>as the Principal Consultant to develop the Concept Design for the New Pe</w:t>
      </w:r>
      <w:r w:rsidR="001433EF">
        <w:rPr>
          <w:rFonts w:ascii="Arial" w:hAnsi="Arial" w:cs="Arial"/>
          <w:sz w:val="22"/>
          <w:szCs w:val="22"/>
        </w:rPr>
        <w:t>rforming Arts Venue project</w:t>
      </w:r>
      <w:r w:rsidR="0004230E" w:rsidRPr="001433EF">
        <w:rPr>
          <w:rFonts w:ascii="Arial" w:hAnsi="Arial" w:cs="Arial"/>
          <w:sz w:val="22"/>
          <w:szCs w:val="22"/>
        </w:rPr>
        <w:t>.</w:t>
      </w:r>
    </w:p>
    <w:p w14:paraId="1FC2ADE1" w14:textId="77777777" w:rsidR="00D6589B" w:rsidRPr="00511C11" w:rsidRDefault="00D6589B" w:rsidP="00511C1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11C1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A95506E" w14:textId="02736F58" w:rsidR="00D6589B" w:rsidRDefault="00060DC2" w:rsidP="00C66E77">
      <w:pPr>
        <w:numPr>
          <w:ilvl w:val="0"/>
          <w:numId w:val="2"/>
        </w:numPr>
        <w:tabs>
          <w:tab w:val="clear" w:pos="814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r w:rsidRPr="00060DC2">
        <w:rPr>
          <w:rFonts w:ascii="Arial" w:hAnsi="Arial" w:cs="Arial"/>
          <w:sz w:val="22"/>
          <w:szCs w:val="22"/>
        </w:rPr>
        <w:t>Nil</w:t>
      </w:r>
      <w:r w:rsidR="00D6589B" w:rsidRPr="00060DC2">
        <w:rPr>
          <w:rFonts w:ascii="Arial" w:hAnsi="Arial" w:cs="Arial"/>
          <w:sz w:val="22"/>
          <w:szCs w:val="22"/>
        </w:rPr>
        <w:t>.</w:t>
      </w:r>
    </w:p>
    <w:sectPr w:rsidR="00D6589B" w:rsidSect="0002012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08F5" w14:textId="77777777" w:rsidR="00043887" w:rsidRDefault="00043887" w:rsidP="00D6589B">
      <w:r>
        <w:separator/>
      </w:r>
    </w:p>
  </w:endnote>
  <w:endnote w:type="continuationSeparator" w:id="0">
    <w:p w14:paraId="6F20FBFB" w14:textId="77777777" w:rsidR="00043887" w:rsidRDefault="0004388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6D760" w14:textId="77777777" w:rsidR="00043887" w:rsidRDefault="00043887" w:rsidP="00D6589B">
      <w:r>
        <w:separator/>
      </w:r>
    </w:p>
  </w:footnote>
  <w:footnote w:type="continuationSeparator" w:id="0">
    <w:p w14:paraId="559D99ED" w14:textId="77777777" w:rsidR="00043887" w:rsidRDefault="0004388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A85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1BBE2C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FF6D51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F4FC3">
      <w:rPr>
        <w:rFonts w:ascii="Arial" w:hAnsi="Arial" w:cs="Arial"/>
        <w:b/>
        <w:color w:val="auto"/>
        <w:sz w:val="22"/>
        <w:szCs w:val="22"/>
        <w:lang w:eastAsia="en-US"/>
      </w:rPr>
      <w:t>April 2019</w:t>
    </w:r>
  </w:p>
  <w:p w14:paraId="5B599811" w14:textId="77777777" w:rsidR="00CB1501" w:rsidRDefault="001F4FC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F4FC3">
      <w:rPr>
        <w:rFonts w:ascii="Arial" w:hAnsi="Arial" w:cs="Arial"/>
        <w:b/>
        <w:sz w:val="22"/>
        <w:szCs w:val="22"/>
        <w:u w:val="single"/>
      </w:rPr>
      <w:t>Appointment of principal consultant and concept design for the New Performing Arts Venue project</w:t>
    </w:r>
  </w:p>
  <w:p w14:paraId="172BA450" w14:textId="77777777" w:rsidR="00CB1501" w:rsidRDefault="001F4FC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F4FC3">
      <w:rPr>
        <w:rFonts w:ascii="Arial" w:hAnsi="Arial" w:cs="Arial"/>
        <w:b/>
        <w:sz w:val="22"/>
        <w:szCs w:val="22"/>
        <w:u w:val="single"/>
      </w:rPr>
      <w:t>Minister for Environment and the Great Barrier Reef, Minister for Science and Minister for the Arts</w:t>
    </w:r>
  </w:p>
  <w:p w14:paraId="004B464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063B1"/>
    <w:multiLevelType w:val="hybridMultilevel"/>
    <w:tmpl w:val="8DA46B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382"/>
    <w:multiLevelType w:val="hybridMultilevel"/>
    <w:tmpl w:val="83FE3BBA"/>
    <w:lvl w:ilvl="0" w:tplc="97A04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CA"/>
    <w:rsid w:val="00020128"/>
    <w:rsid w:val="0004230E"/>
    <w:rsid w:val="00043887"/>
    <w:rsid w:val="00060DC2"/>
    <w:rsid w:val="00065F03"/>
    <w:rsid w:val="00080F8F"/>
    <w:rsid w:val="0010384C"/>
    <w:rsid w:val="001433EF"/>
    <w:rsid w:val="00152095"/>
    <w:rsid w:val="00174117"/>
    <w:rsid w:val="001A2140"/>
    <w:rsid w:val="001E6A20"/>
    <w:rsid w:val="001F4FC3"/>
    <w:rsid w:val="00280DCA"/>
    <w:rsid w:val="0034156D"/>
    <w:rsid w:val="003613DF"/>
    <w:rsid w:val="003A3BDD"/>
    <w:rsid w:val="00432759"/>
    <w:rsid w:val="0043543B"/>
    <w:rsid w:val="00494D58"/>
    <w:rsid w:val="004B78C5"/>
    <w:rsid w:val="004F5674"/>
    <w:rsid w:val="00501C66"/>
    <w:rsid w:val="00511C11"/>
    <w:rsid w:val="00541DBF"/>
    <w:rsid w:val="00550873"/>
    <w:rsid w:val="0058718E"/>
    <w:rsid w:val="006C01D7"/>
    <w:rsid w:val="007265D0"/>
    <w:rsid w:val="00732E22"/>
    <w:rsid w:val="00741C20"/>
    <w:rsid w:val="007F44F4"/>
    <w:rsid w:val="00904077"/>
    <w:rsid w:val="00937A4A"/>
    <w:rsid w:val="00971954"/>
    <w:rsid w:val="00A7586B"/>
    <w:rsid w:val="00B95A06"/>
    <w:rsid w:val="00C66E77"/>
    <w:rsid w:val="00C75E67"/>
    <w:rsid w:val="00CB1501"/>
    <w:rsid w:val="00CD7A50"/>
    <w:rsid w:val="00CF0D8A"/>
    <w:rsid w:val="00D6589B"/>
    <w:rsid w:val="00E32633"/>
    <w:rsid w:val="00F24A8A"/>
    <w:rsid w:val="00F45B99"/>
    <w:rsid w:val="00F94D48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B2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6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67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674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4D81A-30B8-47F1-B843-D966E8F8F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64</TotalTime>
  <Pages>1</Pages>
  <Words>131</Words>
  <Characters>714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839</CharactersWithSpaces>
  <SharedDoc>false</SharedDoc>
  <HyperlinkBase>https://www.cabinet.qld.gov.au/documents/2019/Apr/NPAV/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18</cp:revision>
  <cp:lastPrinted>2019-08-22T03:43:00Z</cp:lastPrinted>
  <dcterms:created xsi:type="dcterms:W3CDTF">2014-10-31T04:50:00Z</dcterms:created>
  <dcterms:modified xsi:type="dcterms:W3CDTF">2019-12-11T09:18:00Z</dcterms:modified>
  <cp:category>Arts,Procurement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